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D31" w:rsidRPr="00D4013E" w:rsidRDefault="005E4D31" w:rsidP="005E4D31">
      <w:pPr>
        <w:tabs>
          <w:tab w:val="left" w:pos="426"/>
          <w:tab w:val="center" w:pos="5076"/>
        </w:tabs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4013E">
        <w:rPr>
          <w:rFonts w:ascii="Arial" w:hAnsi="Arial" w:cs="Arial"/>
          <w:sz w:val="22"/>
          <w:szCs w:val="22"/>
        </w:rPr>
        <w:t xml:space="preserve">Опросный лист для заказа ячеек </w:t>
      </w:r>
      <w:r w:rsidR="00964006" w:rsidRPr="00D4013E">
        <w:rPr>
          <w:rFonts w:ascii="Arial" w:hAnsi="Arial" w:cs="Arial"/>
          <w:sz w:val="22"/>
          <w:szCs w:val="22"/>
        </w:rPr>
        <w:t>ЯКНО-</w:t>
      </w:r>
      <w:r w:rsidR="00D4013E" w:rsidRPr="00D4013E">
        <w:rPr>
          <w:rFonts w:ascii="Arial" w:hAnsi="Arial" w:cs="Arial"/>
          <w:sz w:val="22"/>
          <w:szCs w:val="22"/>
        </w:rPr>
        <w:t>6 (</w:t>
      </w:r>
      <w:r w:rsidR="00964006" w:rsidRPr="00D4013E">
        <w:rPr>
          <w:rFonts w:ascii="Arial" w:hAnsi="Arial" w:cs="Arial"/>
          <w:sz w:val="22"/>
          <w:szCs w:val="22"/>
        </w:rPr>
        <w:t>10</w:t>
      </w:r>
      <w:r w:rsidR="00D4013E" w:rsidRPr="00D4013E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4013E" w:rsidRPr="00D4013E">
        <w:rPr>
          <w:rFonts w:ascii="Arial" w:hAnsi="Arial" w:cs="Arial"/>
          <w:sz w:val="22"/>
          <w:szCs w:val="22"/>
        </w:rPr>
        <w:t>кВ</w:t>
      </w:r>
      <w:proofErr w:type="spellEnd"/>
      <w:r w:rsidRPr="00D4013E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12"/>
        <w:gridCol w:w="1211"/>
        <w:gridCol w:w="913"/>
        <w:gridCol w:w="117"/>
        <w:gridCol w:w="1805"/>
        <w:gridCol w:w="1984"/>
        <w:gridCol w:w="1837"/>
      </w:tblGrid>
      <w:tr w:rsidR="005E4D31" w:rsidRPr="00D4013E" w:rsidTr="00D4013E">
        <w:trPr>
          <w:trHeight w:hRule="exact"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spacing w:line="200" w:lineRule="exact"/>
              <w:ind w:left="-108" w:right="-19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013E">
              <w:rPr>
                <w:rFonts w:ascii="Arial" w:hAnsi="Arial" w:cs="Arial"/>
                <w:bCs/>
                <w:sz w:val="22"/>
                <w:szCs w:val="22"/>
              </w:rPr>
              <w:t>№</w:t>
            </w:r>
          </w:p>
          <w:p w:rsidR="005E4D31" w:rsidRPr="00D4013E" w:rsidRDefault="005E4D31">
            <w:pPr>
              <w:spacing w:line="200" w:lineRule="exact"/>
              <w:ind w:left="-108" w:right="-19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013E">
              <w:rPr>
                <w:rFonts w:ascii="Arial" w:hAnsi="Arial" w:cs="Arial"/>
                <w:bCs/>
                <w:sz w:val="22"/>
                <w:szCs w:val="22"/>
              </w:rPr>
              <w:t>п/п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013E">
              <w:rPr>
                <w:rFonts w:ascii="Arial" w:hAnsi="Arial" w:cs="Arial"/>
                <w:bCs/>
                <w:sz w:val="22"/>
                <w:szCs w:val="22"/>
              </w:rPr>
              <w:t>Запрашиваемые данные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013E">
              <w:rPr>
                <w:rFonts w:ascii="Arial" w:hAnsi="Arial" w:cs="Arial"/>
                <w:bCs/>
                <w:sz w:val="22"/>
                <w:szCs w:val="22"/>
              </w:rPr>
              <w:t>Ответы заказчика</w:t>
            </w:r>
          </w:p>
        </w:tc>
      </w:tr>
      <w:tr w:rsidR="005E4D31" w:rsidRPr="00D4013E" w:rsidTr="00D4013E">
        <w:trPr>
          <w:trHeight w:val="22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2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Схема главных цепей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11" w:right="-1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1-стороннее питание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95" w:right="-108"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2-стороннее питание</w:t>
            </w:r>
          </w:p>
        </w:tc>
      </w:tr>
      <w:tr w:rsidR="005E4D31" w:rsidRPr="00D4013E" w:rsidTr="00D4013E">
        <w:trPr>
          <w:trHeight w:val="192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Номер схемы главных цепей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 xml:space="preserve">Номинальное напр.,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 xml:space="preserve">Номинальный ток, </w:t>
            </w:r>
            <w:proofErr w:type="gramStart"/>
            <w:r w:rsidRPr="00D4013E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Исполнение ввода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воздух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288" w:right="-108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кабель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Исполнение вывода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воздух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кабель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71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Тип</w:t>
            </w:r>
          </w:p>
          <w:p w:rsidR="005E4D31" w:rsidRPr="00D4013E" w:rsidRDefault="005E4D31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вакуумного выключателя</w:t>
            </w:r>
          </w:p>
          <w:p w:rsidR="005E4D31" w:rsidRPr="00D4013E" w:rsidRDefault="005E4D31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или выключателя нагрузки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 w:rsidP="00D4013E">
            <w:pPr>
              <w:ind w:right="-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ВВ</w:t>
            </w:r>
            <w:r w:rsidR="007901CB" w:rsidRPr="00D4013E">
              <w:rPr>
                <w:rFonts w:ascii="Arial" w:hAnsi="Arial" w:cs="Arial"/>
                <w:sz w:val="22"/>
                <w:szCs w:val="22"/>
              </w:rPr>
              <w:t>Р</w:t>
            </w:r>
            <w:r w:rsidRPr="00D4013E">
              <w:rPr>
                <w:rFonts w:ascii="Arial" w:hAnsi="Arial" w:cs="Arial"/>
                <w:sz w:val="22"/>
                <w:szCs w:val="22"/>
              </w:rPr>
              <w:t>-10-20/630</w:t>
            </w:r>
            <w:r w:rsidR="00FC2372" w:rsidRPr="00D4013E">
              <w:rPr>
                <w:rFonts w:ascii="Arial" w:hAnsi="Arial" w:cs="Arial"/>
                <w:sz w:val="22"/>
                <w:szCs w:val="22"/>
              </w:rPr>
              <w:t xml:space="preserve"> (1000)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31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 w:rsidP="00D4013E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ВВ/</w:t>
            </w:r>
            <w:r w:rsidRPr="00D4013E">
              <w:rPr>
                <w:rFonts w:ascii="Arial" w:hAnsi="Arial" w:cs="Arial"/>
                <w:sz w:val="22"/>
                <w:szCs w:val="22"/>
                <w:lang w:val="en-US"/>
              </w:rPr>
              <w:t>TEL</w:t>
            </w:r>
            <w:r w:rsidR="007901CB" w:rsidRPr="00D4013E">
              <w:rPr>
                <w:rFonts w:ascii="Arial" w:hAnsi="Arial" w:cs="Arial"/>
                <w:sz w:val="22"/>
                <w:szCs w:val="22"/>
              </w:rPr>
              <w:t>-10-20/100</w:t>
            </w:r>
            <w:r w:rsidRPr="00D4013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 w:rsidP="00D4013E">
            <w:pPr>
              <w:ind w:right="-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ВВТ,</w:t>
            </w:r>
            <w:r w:rsidRPr="00D401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4013E">
              <w:rPr>
                <w:rFonts w:ascii="Arial" w:hAnsi="Arial" w:cs="Arial"/>
                <w:sz w:val="22"/>
                <w:szCs w:val="22"/>
              </w:rPr>
              <w:t>ВБП, ВВУ-СЭЩ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 w:rsidP="00D4013E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ВНАзп-10/630-20 (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зп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Шинный разъединитель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РВЗ-10/630</w:t>
            </w:r>
            <w:r w:rsidR="00FC2372" w:rsidRPr="00D4013E">
              <w:rPr>
                <w:rFonts w:ascii="Arial" w:hAnsi="Arial" w:cs="Arial"/>
                <w:sz w:val="22"/>
                <w:szCs w:val="22"/>
              </w:rPr>
              <w:t xml:space="preserve"> (1000)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Линейный разъединитель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РВЗ-10/630</w:t>
            </w:r>
            <w:r w:rsidR="00FC2372" w:rsidRPr="00D4013E">
              <w:rPr>
                <w:rFonts w:ascii="Arial" w:hAnsi="Arial" w:cs="Arial"/>
                <w:sz w:val="22"/>
                <w:szCs w:val="22"/>
              </w:rPr>
              <w:t xml:space="preserve"> (1000)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167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 xml:space="preserve">Опер. напр. цепей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управл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>., 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~220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Опер. напр. питания РЗА, 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=220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~220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ind w:right="-1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Тр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>-р напряжения (ТН)</w:t>
            </w:r>
          </w:p>
          <w:p w:rsidR="005E4D31" w:rsidRPr="00D4013E" w:rsidRDefault="005E4D31">
            <w:pPr>
              <w:ind w:right="-17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FC2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3хЗНОЛ-6 (10)</w:t>
            </w:r>
          </w:p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1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Тр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 xml:space="preserve">-р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собствен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>. нужд (ТСН)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ОЛС-1,25</w:t>
            </w:r>
          </w:p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 xml:space="preserve">Предохранитель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тр-ра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 w:rsidP="00FC2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ПК</w:t>
            </w:r>
            <w:r w:rsidR="00FC2372" w:rsidRPr="00D4013E"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Тр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 xml:space="preserve">-р тока: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коэф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тр-ции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>. точности, количество</w:t>
            </w:r>
          </w:p>
          <w:p w:rsidR="005E4D31" w:rsidRPr="00D4013E" w:rsidRDefault="005E4D3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ТОЛ 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ind w:left="-90" w:right="-5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25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Счетчик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Меркурий</w:t>
            </w:r>
            <w:r w:rsidRPr="00D4013E">
              <w:rPr>
                <w:rFonts w:ascii="Arial" w:hAnsi="Arial" w:cs="Arial"/>
                <w:sz w:val="22"/>
                <w:szCs w:val="22"/>
                <w:lang w:val="en-US"/>
              </w:rPr>
              <w:t xml:space="preserve"> 230 ART00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 w:rsidP="005E4D31">
            <w:pPr>
              <w:ind w:right="1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4D31" w:rsidRPr="00D4013E" w:rsidTr="00D4013E">
        <w:trPr>
          <w:trHeight w:val="23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СЭТ-4ТМ.03М.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 w:rsidP="005E4D31">
            <w:pPr>
              <w:ind w:right="1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Тр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 xml:space="preserve">-р тока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нулев</w:t>
            </w:r>
            <w:proofErr w:type="spellEnd"/>
            <w:r w:rsidRPr="00D4013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4013E">
              <w:rPr>
                <w:rFonts w:ascii="Arial" w:hAnsi="Arial" w:cs="Arial"/>
                <w:sz w:val="22"/>
                <w:szCs w:val="22"/>
              </w:rPr>
              <w:t>посл-ти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49" w:right="-18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ТЗЛМ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ТЗРЛ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 w:rsidP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4D31" w:rsidRPr="00D4013E" w:rsidTr="00D4013E">
        <w:trPr>
          <w:trHeight w:hRule="exact" w:val="7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 w:rsidP="00FC2372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Тип микропроцессорной защиты (</w:t>
            </w:r>
            <w:r w:rsidR="00FC2372" w:rsidRPr="00D4013E">
              <w:rPr>
                <w:rFonts w:ascii="Arial" w:hAnsi="Arial" w:cs="Arial"/>
                <w:sz w:val="22"/>
                <w:szCs w:val="22"/>
              </w:rPr>
              <w:t>БМРЗ</w:t>
            </w:r>
            <w:r w:rsidRPr="00D4013E">
              <w:rPr>
                <w:rFonts w:ascii="Arial" w:hAnsi="Arial" w:cs="Arial"/>
                <w:sz w:val="22"/>
                <w:szCs w:val="22"/>
              </w:rPr>
              <w:t>, Сириус-2Л,</w:t>
            </w:r>
            <w:r w:rsidR="00D4013E">
              <w:rPr>
                <w:rFonts w:ascii="Arial" w:hAnsi="Arial" w:cs="Arial"/>
                <w:sz w:val="22"/>
                <w:szCs w:val="22"/>
              </w:rPr>
              <w:t xml:space="preserve"> БПЗ </w:t>
            </w:r>
            <w:r w:rsidRPr="00D4013E">
              <w:rPr>
                <w:rFonts w:ascii="Arial" w:hAnsi="Arial" w:cs="Arial"/>
                <w:sz w:val="22"/>
                <w:szCs w:val="22"/>
              </w:rPr>
              <w:t>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Токовые реле (указать номинал)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МТЗ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 w:rsidP="005E4D31">
            <w:pPr>
              <w:ind w:right="1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Отсечка (ТО)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ind w:left="-159" w:right="-1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ЗЗН</w:t>
            </w:r>
          </w:p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ЗЗН-1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D31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31" w:rsidRPr="00D4013E" w:rsidRDefault="005E4D31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Ограничители перенапряжений (ОПН)</w:t>
            </w:r>
          </w:p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РВО</w:t>
            </w:r>
          </w:p>
          <w:p w:rsidR="005E4D31" w:rsidRPr="00D4013E" w:rsidRDefault="005E4D31">
            <w:pPr>
              <w:ind w:right="-2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ОПН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ind w:right="-126" w:hanging="159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31" w:rsidRPr="00D4013E" w:rsidRDefault="005E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13E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3E" w:rsidRPr="00D4013E" w:rsidRDefault="00D4013E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3E" w:rsidRPr="00D4013E" w:rsidRDefault="00D4013E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Обогрев релейного отсека (да, 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3E" w:rsidRPr="00D4013E" w:rsidRDefault="00D4013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3E" w:rsidRPr="00D4013E" w:rsidRDefault="00D40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13E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3E" w:rsidRPr="00D4013E" w:rsidRDefault="00D4013E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3E" w:rsidRPr="00D4013E" w:rsidRDefault="00D4013E" w:rsidP="00FC2372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Количество заказываемых ячеек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3E" w:rsidRPr="00D4013E" w:rsidRDefault="00D4013E">
            <w:pPr>
              <w:ind w:left="-159" w:right="-1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3E" w:rsidRPr="00D4013E" w:rsidRDefault="00D4013E">
            <w:pPr>
              <w:ind w:right="-196" w:hanging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13E" w:rsidRPr="00D4013E" w:rsidTr="00D4013E">
        <w:trPr>
          <w:trHeight w:hRule="exact" w:val="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3E" w:rsidRPr="00D4013E" w:rsidRDefault="00D4013E">
            <w:pPr>
              <w:ind w:left="-146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3E" w:rsidRPr="00D4013E" w:rsidRDefault="00D4013E">
            <w:pPr>
              <w:rPr>
                <w:rFonts w:ascii="Arial" w:hAnsi="Arial" w:cs="Arial"/>
                <w:sz w:val="22"/>
                <w:szCs w:val="22"/>
              </w:rPr>
            </w:pPr>
            <w:r w:rsidRPr="00D4013E">
              <w:rPr>
                <w:rFonts w:ascii="Arial" w:hAnsi="Arial" w:cs="Arial"/>
                <w:sz w:val="22"/>
                <w:szCs w:val="22"/>
              </w:rPr>
              <w:t>Сани-волокуши с жесткой сцепкой (да, 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3E" w:rsidRPr="00D4013E" w:rsidRDefault="00D4013E">
            <w:pPr>
              <w:ind w:left="-159" w:right="-1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37" w:type="dxa"/>
          </w:tcPr>
          <w:p w:rsidR="00D4013E" w:rsidRPr="00D4013E" w:rsidRDefault="00D4013E">
            <w:pPr>
              <w:ind w:right="-196" w:hanging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80F" w:rsidRDefault="0056480F" w:rsidP="005E4D31">
      <w:pPr>
        <w:tabs>
          <w:tab w:val="left" w:pos="2934"/>
        </w:tabs>
        <w:rPr>
          <w:rFonts w:ascii="Arial" w:hAnsi="Arial" w:cs="Arial"/>
          <w:sz w:val="22"/>
          <w:szCs w:val="22"/>
          <w:lang w:val="en-US"/>
        </w:rPr>
      </w:pPr>
    </w:p>
    <w:p w:rsidR="001544B7" w:rsidRDefault="001544B7" w:rsidP="005E4D31">
      <w:pPr>
        <w:tabs>
          <w:tab w:val="left" w:pos="29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Ваш контактный телефон, наименование предприятия и ФИО:</w:t>
      </w:r>
    </w:p>
    <w:p w:rsidR="001544B7" w:rsidRDefault="001544B7" w:rsidP="005E4D31">
      <w:pPr>
        <w:tabs>
          <w:tab w:val="left" w:pos="2934"/>
        </w:tabs>
        <w:rPr>
          <w:rFonts w:ascii="Arial" w:hAnsi="Arial" w:cs="Arial"/>
          <w:sz w:val="22"/>
          <w:szCs w:val="22"/>
        </w:rPr>
      </w:pPr>
    </w:p>
    <w:p w:rsidR="001544B7" w:rsidRDefault="001544B7" w:rsidP="005E4D31">
      <w:pPr>
        <w:tabs>
          <w:tab w:val="left" w:pos="29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1544B7" w:rsidRDefault="001544B7" w:rsidP="005E4D31">
      <w:pPr>
        <w:tabs>
          <w:tab w:val="left" w:pos="2934"/>
        </w:tabs>
        <w:rPr>
          <w:rFonts w:ascii="Arial" w:hAnsi="Arial" w:cs="Arial"/>
          <w:sz w:val="22"/>
          <w:szCs w:val="22"/>
        </w:rPr>
      </w:pPr>
    </w:p>
    <w:p w:rsidR="001544B7" w:rsidRDefault="001544B7" w:rsidP="005E4D31">
      <w:pPr>
        <w:tabs>
          <w:tab w:val="left" w:pos="2934"/>
        </w:tabs>
        <w:rPr>
          <w:rFonts w:ascii="Arial" w:hAnsi="Arial" w:cs="Arial"/>
          <w:sz w:val="22"/>
          <w:szCs w:val="22"/>
        </w:rPr>
      </w:pPr>
    </w:p>
    <w:p w:rsidR="001544B7" w:rsidRDefault="001544B7" w:rsidP="001544B7">
      <w:pPr>
        <w:tabs>
          <w:tab w:val="left" w:pos="29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1544B7" w:rsidRPr="001544B7" w:rsidRDefault="001544B7" w:rsidP="005E4D31">
      <w:pPr>
        <w:tabs>
          <w:tab w:val="left" w:pos="2934"/>
        </w:tabs>
        <w:rPr>
          <w:rFonts w:ascii="Arial" w:hAnsi="Arial" w:cs="Arial"/>
          <w:sz w:val="22"/>
          <w:szCs w:val="22"/>
        </w:rPr>
      </w:pPr>
    </w:p>
    <w:sectPr w:rsidR="001544B7" w:rsidRPr="001544B7" w:rsidSect="00111B5C">
      <w:headerReference w:type="default" r:id="rId7"/>
      <w:pgSz w:w="11906" w:h="16838" w:code="9"/>
      <w:pgMar w:top="2792" w:right="851" w:bottom="336" w:left="1134" w:header="20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B5C" w:rsidRDefault="00111B5C">
      <w:r>
        <w:separator/>
      </w:r>
    </w:p>
  </w:endnote>
  <w:endnote w:type="continuationSeparator" w:id="0">
    <w:p w:rsidR="00111B5C" w:rsidRDefault="0011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F Din Text Cond Pro">
    <w:panose1 w:val="020B0604020202020204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B5C" w:rsidRDefault="00111B5C">
      <w:r>
        <w:separator/>
      </w:r>
    </w:p>
  </w:footnote>
  <w:footnote w:type="continuationSeparator" w:id="0">
    <w:p w:rsidR="00111B5C" w:rsidRDefault="0011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8EC" w:rsidRDefault="00A76EE1" w:rsidP="008069EB">
    <w:pPr>
      <w:pStyle w:val="a3"/>
      <w:spacing w:after="120"/>
      <w:rPr>
        <w:lang w:val="en-US"/>
      </w:rPr>
    </w:pPr>
    <w:r>
      <w:rPr>
        <w:noProof/>
      </w:rPr>
      <w:drawing>
        <wp:inline distT="0" distB="0" distL="0" distR="0" wp14:anchorId="11F1E0C0" wp14:editId="0747D33C">
          <wp:extent cx="2517775" cy="716280"/>
          <wp:effectExtent l="0" t="0" r="0" b="7620"/>
          <wp:docPr id="774593935" name="Рисунок 774593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F42" w:rsidRPr="001544B7" w:rsidRDefault="00481F42" w:rsidP="008069EB">
    <w:pPr>
      <w:pStyle w:val="BasicParagraph"/>
      <w:spacing w:line="240" w:lineRule="auto"/>
      <w:ind w:left="1304"/>
      <w:rPr>
        <w:rFonts w:ascii="Arial" w:hAnsi="Arial" w:cs="Arial"/>
        <w:w w:val="95"/>
        <w:sz w:val="18"/>
        <w:szCs w:val="18"/>
        <w:lang w:val="ru-RU"/>
      </w:rPr>
    </w:pPr>
    <w:r w:rsidRPr="001544B7">
      <w:rPr>
        <w:rFonts w:ascii="Arial" w:hAnsi="Arial" w:cs="Arial"/>
        <w:w w:val="95"/>
        <w:sz w:val="18"/>
        <w:szCs w:val="18"/>
        <w:lang w:val="ru-RU"/>
      </w:rPr>
      <w:t>456510, Челябинска</w:t>
    </w:r>
    <w:r w:rsidR="00AB21A0" w:rsidRPr="001544B7">
      <w:rPr>
        <w:rFonts w:ascii="Arial" w:hAnsi="Arial" w:cs="Arial"/>
        <w:w w:val="95"/>
        <w:sz w:val="18"/>
        <w:szCs w:val="18"/>
        <w:lang w:val="ru-RU"/>
      </w:rPr>
      <w:t>я</w:t>
    </w:r>
    <w:r w:rsidRPr="001544B7">
      <w:rPr>
        <w:rFonts w:ascii="Arial" w:hAnsi="Arial" w:cs="Arial"/>
        <w:w w:val="95"/>
        <w:sz w:val="18"/>
        <w:szCs w:val="18"/>
        <w:lang w:val="ru-RU"/>
      </w:rPr>
      <w:t xml:space="preserve"> обл., Сосновский район, д. Ключи, Промзона 1</w:t>
    </w:r>
  </w:p>
  <w:p w:rsidR="008069EB" w:rsidRPr="001544B7" w:rsidRDefault="008069EB" w:rsidP="008069EB">
    <w:pPr>
      <w:pStyle w:val="BasicParagraph"/>
      <w:spacing w:line="240" w:lineRule="auto"/>
      <w:ind w:left="1304"/>
      <w:rPr>
        <w:rFonts w:ascii="Arial" w:hAnsi="Arial" w:cs="Arial"/>
        <w:w w:val="95"/>
        <w:sz w:val="18"/>
        <w:szCs w:val="18"/>
        <w:lang w:val="ru-RU"/>
      </w:rPr>
    </w:pPr>
    <w:r w:rsidRPr="001544B7">
      <w:rPr>
        <w:rFonts w:ascii="Arial" w:hAnsi="Arial" w:cs="Arial"/>
        <w:iCs/>
        <w:w w:val="95"/>
        <w:sz w:val="18"/>
        <w:szCs w:val="18"/>
        <w:lang w:val="ru-RU"/>
      </w:rPr>
      <w:t>телефон/факс:</w:t>
    </w:r>
    <w:r w:rsidRPr="001544B7">
      <w:rPr>
        <w:rFonts w:ascii="Arial" w:hAnsi="Arial" w:cs="Arial"/>
        <w:w w:val="95"/>
        <w:sz w:val="18"/>
        <w:szCs w:val="18"/>
        <w:lang w:val="ru-RU"/>
      </w:rPr>
      <w:t xml:space="preserve"> </w:t>
    </w:r>
    <w:r w:rsidR="001544B7" w:rsidRPr="001544B7">
      <w:rPr>
        <w:rFonts w:ascii="Arial" w:hAnsi="Arial" w:cs="Arial"/>
        <w:w w:val="95"/>
        <w:sz w:val="18"/>
        <w:szCs w:val="18"/>
        <w:lang w:val="ru-RU"/>
      </w:rPr>
      <w:t>+7 (922) 711-44-00</w:t>
    </w:r>
  </w:p>
  <w:p w:rsidR="008069EB" w:rsidRPr="001544B7" w:rsidRDefault="001544B7" w:rsidP="008069EB">
    <w:pPr>
      <w:pStyle w:val="BasicParagraph"/>
      <w:spacing w:line="240" w:lineRule="auto"/>
      <w:ind w:left="1304"/>
      <w:rPr>
        <w:rFonts w:ascii="Arial" w:hAnsi="Arial" w:cs="Arial"/>
        <w:color w:val="3366FF"/>
        <w:w w:val="95"/>
        <w:sz w:val="18"/>
        <w:szCs w:val="18"/>
        <w:lang w:val="ru-RU"/>
      </w:rPr>
    </w:pPr>
    <w:hyperlink r:id="rId2" w:history="1">
      <w:r w:rsidRPr="001544B7">
        <w:rPr>
          <w:rStyle w:val="ac"/>
          <w:rFonts w:ascii="Arial" w:hAnsi="Arial" w:cs="Arial"/>
          <w:w w:val="95"/>
          <w:sz w:val="18"/>
          <w:szCs w:val="18"/>
          <w:lang w:val="en-US"/>
        </w:rPr>
        <w:t>www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ru-RU"/>
        </w:rPr>
        <w:t>.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en-US"/>
        </w:rPr>
        <w:t>konstalin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ru-RU"/>
        </w:rPr>
        <w:t>.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en-US"/>
        </w:rPr>
        <w:t>ru</w:t>
      </w:r>
    </w:hyperlink>
    <w:r w:rsidR="008069EB" w:rsidRPr="001544B7">
      <w:rPr>
        <w:rFonts w:ascii="Arial" w:hAnsi="Arial" w:cs="Arial"/>
        <w:w w:val="95"/>
        <w:sz w:val="18"/>
        <w:szCs w:val="18"/>
        <w:lang w:val="ru-RU"/>
      </w:rPr>
      <w:t xml:space="preserve">  </w:t>
    </w:r>
    <w:hyperlink r:id="rId3" w:history="1">
      <w:r w:rsidRPr="001544B7">
        <w:rPr>
          <w:rStyle w:val="ac"/>
          <w:rFonts w:ascii="Arial" w:hAnsi="Arial" w:cs="Arial"/>
          <w:w w:val="95"/>
          <w:sz w:val="18"/>
          <w:szCs w:val="18"/>
          <w:lang w:val="en-US"/>
        </w:rPr>
        <w:t>info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ru-RU"/>
        </w:rPr>
        <w:t>@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en-US"/>
        </w:rPr>
        <w:t>konstalin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ru-RU"/>
        </w:rPr>
        <w:t>.</w:t>
      </w:r>
      <w:r w:rsidRPr="001544B7">
        <w:rPr>
          <w:rStyle w:val="ac"/>
          <w:rFonts w:ascii="Arial" w:hAnsi="Arial" w:cs="Arial"/>
          <w:w w:val="95"/>
          <w:sz w:val="18"/>
          <w:szCs w:val="18"/>
          <w:lang w:val="en-US"/>
        </w:rPr>
        <w:t>ru</w:t>
      </w:r>
    </w:hyperlink>
    <w:r w:rsidRPr="001544B7">
      <w:rPr>
        <w:rFonts w:ascii="Arial" w:hAnsi="Arial" w:cs="Arial"/>
        <w:w w:val="95"/>
        <w:sz w:val="18"/>
        <w:szCs w:val="18"/>
        <w:u w:val="single"/>
        <w:lang w:val="ru-RU"/>
      </w:rPr>
      <w:t xml:space="preserve"> </w:t>
    </w:r>
  </w:p>
  <w:p w:rsidR="008069EB" w:rsidRPr="00584555" w:rsidRDefault="00A76EE1" w:rsidP="00584555">
    <w:pPr>
      <w:pStyle w:val="BasicParagraph"/>
      <w:spacing w:before="120" w:line="240" w:lineRule="auto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noProof/>
        <w:sz w:val="18"/>
        <w:szCs w:val="18"/>
        <w:lang w:val="ru-RU"/>
      </w:rPr>
      <w:drawing>
        <wp:inline distT="0" distB="0" distL="0" distR="0" wp14:anchorId="697F6216" wp14:editId="56E2D629">
          <wp:extent cx="6257290" cy="102235"/>
          <wp:effectExtent l="0" t="0" r="0" b="0"/>
          <wp:docPr id="2115909917" name="Рисунок 2115909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290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8EC"/>
    <w:rsid w:val="000944F9"/>
    <w:rsid w:val="00111B5C"/>
    <w:rsid w:val="001544B7"/>
    <w:rsid w:val="001C0F23"/>
    <w:rsid w:val="001C2B29"/>
    <w:rsid w:val="002021B3"/>
    <w:rsid w:val="0027044D"/>
    <w:rsid w:val="00335DDE"/>
    <w:rsid w:val="003D57B7"/>
    <w:rsid w:val="003D7DE9"/>
    <w:rsid w:val="00415517"/>
    <w:rsid w:val="00481F42"/>
    <w:rsid w:val="004F0F13"/>
    <w:rsid w:val="00500F74"/>
    <w:rsid w:val="0056480F"/>
    <w:rsid w:val="005775F8"/>
    <w:rsid w:val="00584555"/>
    <w:rsid w:val="005B1E07"/>
    <w:rsid w:val="005E4D31"/>
    <w:rsid w:val="005F0F54"/>
    <w:rsid w:val="00625306"/>
    <w:rsid w:val="00641020"/>
    <w:rsid w:val="006468EC"/>
    <w:rsid w:val="007901CB"/>
    <w:rsid w:val="007C701E"/>
    <w:rsid w:val="008069EB"/>
    <w:rsid w:val="00841F85"/>
    <w:rsid w:val="008B52C4"/>
    <w:rsid w:val="00964006"/>
    <w:rsid w:val="00A76EE1"/>
    <w:rsid w:val="00AB21A0"/>
    <w:rsid w:val="00B05372"/>
    <w:rsid w:val="00C102FF"/>
    <w:rsid w:val="00C279FA"/>
    <w:rsid w:val="00D4013E"/>
    <w:rsid w:val="00E600FF"/>
    <w:rsid w:val="00E97307"/>
    <w:rsid w:val="00EC7474"/>
    <w:rsid w:val="00F54101"/>
    <w:rsid w:val="00F73288"/>
    <w:rsid w:val="00F73C0F"/>
    <w:rsid w:val="00FA59BB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D87CB"/>
  <w14:defaultImageDpi w14:val="0"/>
  <w15:docId w15:val="{5F21BF2D-F6A2-3B42-81FF-E7B8CBD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8E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468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NoParagraphStyle">
    <w:name w:val="[No Paragraph Style]"/>
    <w:uiPriority w:val="99"/>
    <w:rsid w:val="00806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8069EB"/>
  </w:style>
  <w:style w:type="paragraph" w:customStyle="1" w:styleId="directions">
    <w:name w:val="directions"/>
    <w:basedOn w:val="NoParagraphStyle"/>
    <w:uiPriority w:val="99"/>
    <w:rsid w:val="00584555"/>
    <w:pPr>
      <w:spacing w:before="28" w:line="180" w:lineRule="atLeast"/>
    </w:pPr>
    <w:rPr>
      <w:rFonts w:ascii="PF Din Text Cond Pro" w:hAnsi="PF Din Text Cond Pro" w:cs="PF Din Text Cond Pro"/>
      <w:color w:val="00387D"/>
      <w:sz w:val="17"/>
      <w:szCs w:val="17"/>
    </w:rPr>
  </w:style>
  <w:style w:type="paragraph" w:customStyle="1" w:styleId="bullets">
    <w:name w:val="bullets"/>
    <w:basedOn w:val="NoParagraphStyle"/>
    <w:uiPriority w:val="99"/>
    <w:rsid w:val="00584555"/>
    <w:pPr>
      <w:spacing w:line="180" w:lineRule="atLeast"/>
      <w:ind w:left="40"/>
    </w:pPr>
    <w:rPr>
      <w:rFonts w:ascii="PF Din Text Cond Pro" w:hAnsi="PF Din Text Cond Pro" w:cs="PF Din Text Cond Pro"/>
      <w:sz w:val="14"/>
      <w:szCs w:val="14"/>
    </w:rPr>
  </w:style>
  <w:style w:type="character" w:customStyle="1" w:styleId="smallbullets">
    <w:name w:val="small bullets"/>
    <w:uiPriority w:val="99"/>
    <w:rsid w:val="00584555"/>
    <w:rPr>
      <w:sz w:val="12"/>
    </w:rPr>
  </w:style>
  <w:style w:type="character" w:customStyle="1" w:styleId="greygrey">
    <w:name w:val="grey grey"/>
    <w:uiPriority w:val="99"/>
    <w:rsid w:val="00584555"/>
    <w:rPr>
      <w:rFonts w:cs="Times New Roman"/>
      <w:position w:val="1"/>
      <w:sz w:val="14"/>
      <w:szCs w:val="14"/>
    </w:rPr>
  </w:style>
  <w:style w:type="paragraph" w:customStyle="1" w:styleId="a7">
    <w:name w:val="ЊоЌ_ÿÔÚÕ"/>
    <w:basedOn w:val="a"/>
    <w:uiPriority w:val="99"/>
    <w:rsid w:val="00625306"/>
    <w:pPr>
      <w:spacing w:before="60"/>
      <w:ind w:left="1304"/>
    </w:pPr>
    <w:rPr>
      <w:rFonts w:ascii="Tahoma" w:hAnsi="Tahoma" w:cs="Tahoma"/>
      <w:w w:val="95"/>
      <w:sz w:val="20"/>
      <w:szCs w:val="20"/>
    </w:rPr>
  </w:style>
  <w:style w:type="paragraph" w:customStyle="1" w:styleId="Konstalin">
    <w:name w:val="Konstalin"/>
    <w:basedOn w:val="a"/>
    <w:uiPriority w:val="99"/>
    <w:rsid w:val="00625306"/>
    <w:pPr>
      <w:spacing w:before="60"/>
      <w:ind w:left="1304"/>
    </w:pPr>
    <w:rPr>
      <w:rFonts w:ascii="Tahoma" w:hAnsi="Tahoma" w:cs="Tahoma"/>
      <w:w w:val="95"/>
      <w:sz w:val="20"/>
      <w:szCs w:val="20"/>
    </w:rPr>
  </w:style>
  <w:style w:type="table" w:styleId="a8">
    <w:name w:val="Table Grid"/>
    <w:basedOn w:val="a1"/>
    <w:uiPriority w:val="59"/>
    <w:rsid w:val="00EC7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0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72"/>
    <w:qFormat/>
    <w:rsid w:val="005B1E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44B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nstalin.ru" TargetMode="External"/><Relationship Id="rId2" Type="http://schemas.openxmlformats.org/officeDocument/2006/relationships/hyperlink" Target="http://www.konstalin.ru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4733-3BAF-40F3-AB65-EAC59F97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«КОНСТАЛИН» с узким рабочем полем (для цветной печати)</vt:lpstr>
    </vt:vector>
  </TitlesOfParts>
  <Company>Home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«КОНСТАЛИН» с узким рабочем полем (для цветной печати)</dc:title>
  <dc:creator>KLARUS</dc:creator>
  <cp:lastModifiedBy>Dmitriy Khitrov</cp:lastModifiedBy>
  <cp:revision>5</cp:revision>
  <cp:lastPrinted>2015-12-15T08:36:00Z</cp:lastPrinted>
  <dcterms:created xsi:type="dcterms:W3CDTF">2016-01-14T09:14:00Z</dcterms:created>
  <dcterms:modified xsi:type="dcterms:W3CDTF">2024-03-11T10:38:00Z</dcterms:modified>
</cp:coreProperties>
</file>